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1D" w:rsidRDefault="00E918EE">
      <w:pPr>
        <w:pStyle w:val="a3"/>
        <w:spacing w:before="74"/>
        <w:ind w:left="315"/>
      </w:pPr>
      <w:r>
        <w:t>ДОГОВОР</w:t>
      </w:r>
      <w:r>
        <w:rPr>
          <w:spacing w:val="-12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ОКАЗАНИЮ</w:t>
      </w:r>
      <w:r>
        <w:rPr>
          <w:spacing w:val="-9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УСЛУГ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8"/>
        <w:rPr>
          <w:sz w:val="20"/>
        </w:rPr>
      </w:pPr>
    </w:p>
    <w:p w:rsidR="00615D1D" w:rsidRDefault="00E918EE">
      <w:pPr>
        <w:pStyle w:val="a3"/>
        <w:ind w:right="117"/>
        <w:jc w:val="right"/>
      </w:pPr>
      <w:r>
        <w:t>г.</w:t>
      </w:r>
      <w:r>
        <w:rPr>
          <w:spacing w:val="-15"/>
        </w:rPr>
        <w:t xml:space="preserve"> </w:t>
      </w:r>
      <w:r w:rsidR="00716AB7">
        <w:t>Волгоград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02"/>
        </w:tabs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15D1D" w:rsidRDefault="00615D1D">
      <w:pPr>
        <w:pStyle w:val="a3"/>
        <w:rPr>
          <w:b/>
        </w:rPr>
      </w:pPr>
    </w:p>
    <w:p w:rsidR="00615D1D" w:rsidRDefault="00E918EE" w:rsidP="00716AB7">
      <w:pPr>
        <w:pStyle w:val="a4"/>
        <w:numPr>
          <w:ilvl w:val="1"/>
          <w:numId w:val="7"/>
        </w:numPr>
        <w:tabs>
          <w:tab w:val="left" w:pos="622"/>
        </w:tabs>
        <w:ind w:right="127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 w:rsidR="00716AB7">
        <w:rPr>
          <w:sz w:val="24"/>
        </w:rPr>
        <w:t xml:space="preserve"> </w:t>
      </w:r>
      <w:r w:rsidR="00716AB7" w:rsidRPr="00716AB7">
        <w:rPr>
          <w:sz w:val="24"/>
        </w:rPr>
        <w:t>"Научно-консультационный центр "Алиса"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 лице</w:t>
      </w:r>
      <w:r>
        <w:rPr>
          <w:spacing w:val="1"/>
          <w:sz w:val="24"/>
        </w:rPr>
        <w:t xml:space="preserve"> </w:t>
      </w:r>
      <w:r w:rsidR="00716AB7">
        <w:rPr>
          <w:sz w:val="24"/>
        </w:rPr>
        <w:t>Д</w:t>
      </w:r>
      <w:r>
        <w:rPr>
          <w:sz w:val="24"/>
        </w:rPr>
        <w:t>иректора</w:t>
      </w:r>
      <w:r w:rsidR="00716AB7" w:rsidRPr="00716AB7">
        <w:t xml:space="preserve"> </w:t>
      </w:r>
      <w:r w:rsidR="00716AB7">
        <w:rPr>
          <w:sz w:val="24"/>
        </w:rPr>
        <w:t>Мануйловой Лилии Васильевны</w:t>
      </w:r>
      <w:r>
        <w:rPr>
          <w:sz w:val="24"/>
        </w:rPr>
        <w:t>, 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 w:rsidR="00716AB7" w:rsidRPr="00716AB7">
        <w:rPr>
          <w:b/>
          <w:spacing w:val="2"/>
          <w:sz w:val="24"/>
        </w:rPr>
        <w:t>https://psyfamilycons.com</w:t>
      </w:r>
      <w:hyperlink r:id="rId5">
        <w:r w:rsidRPr="00716AB7">
          <w:rPr>
            <w:b/>
            <w:sz w:val="24"/>
          </w:rPr>
          <w:t>.</w:t>
        </w:r>
      </w:hyperlink>
    </w:p>
    <w:p w:rsidR="00615D1D" w:rsidRDefault="00615D1D">
      <w:pPr>
        <w:pStyle w:val="a3"/>
        <w:spacing w:before="8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41"/>
        </w:tabs>
        <w:ind w:right="128" w:firstLine="0"/>
        <w:jc w:val="both"/>
        <w:rPr>
          <w:sz w:val="24"/>
        </w:rPr>
      </w:pPr>
      <w:r>
        <w:rPr>
          <w:sz w:val="24"/>
        </w:rPr>
        <w:t>В соответствии со статьей 437 Гражданского Кодекса Российской Федерации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ГК РФ) данный документ является публичной офертой, и в случае принятия 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или юридическое лицо, производящее 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В соответствии со статьей 438 ГК РФ, оплата Услуг Исполнителя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93"/>
        </w:tabs>
        <w:ind w:right="129" w:firstLine="0"/>
        <w:jc w:val="both"/>
        <w:rPr>
          <w:sz w:val="24"/>
        </w:rPr>
      </w:pPr>
      <w:r>
        <w:rPr>
          <w:sz w:val="24"/>
        </w:rPr>
        <w:t>На основании вышеизложенного, внимательно ознакомьтесь с текстом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84"/>
        </w:tabs>
        <w:ind w:right="131" w:firstLine="0"/>
        <w:jc w:val="both"/>
        <w:rPr>
          <w:sz w:val="24"/>
        </w:rPr>
      </w:pPr>
      <w:r>
        <w:rPr>
          <w:sz w:val="24"/>
        </w:rPr>
        <w:t>В настоящей оферте, если контекст не требует иного, нижеприведенные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ind w:left="104" w:right="123"/>
        <w:jc w:val="both"/>
      </w:pPr>
      <w:r>
        <w:rPr>
          <w:b/>
        </w:rPr>
        <w:t xml:space="preserve">«Оферта» </w:t>
      </w:r>
      <w:r>
        <w:t>– публичное предложение Исполнителя, адресованное любому физическому</w:t>
      </w:r>
      <w:r>
        <w:rPr>
          <w:spacing w:val="1"/>
        </w:rPr>
        <w:t xml:space="preserve"> </w:t>
      </w:r>
      <w:r>
        <w:t>лицу (гражданину) или юридическому лицу, заключить с ним договор оказания услуг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«Договор»)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содержащихся в</w:t>
      </w:r>
      <w:r>
        <w:rPr>
          <w:spacing w:val="-3"/>
        </w:rPr>
        <w:t xml:space="preserve"> </w:t>
      </w:r>
      <w:r>
        <w:t>Договоре.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spacing w:before="1" w:line="242" w:lineRule="auto"/>
        <w:ind w:left="104" w:right="125"/>
        <w:jc w:val="both"/>
      </w:pPr>
      <w:r>
        <w:rPr>
          <w:b/>
        </w:rPr>
        <w:t xml:space="preserve">«Заказчик» </w:t>
      </w:r>
      <w:r>
        <w:t>– физическое лицо или юридическое лицо, заключившее с Исполнителем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 условиях,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оферте.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3"/>
        <w:spacing w:before="1" w:line="242" w:lineRule="auto"/>
        <w:ind w:left="104" w:right="130"/>
        <w:jc w:val="both"/>
      </w:pPr>
      <w:r>
        <w:rPr>
          <w:b/>
        </w:rPr>
        <w:t>«Специалист»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для оказания услуги</w:t>
      </w:r>
      <w:r>
        <w:rPr>
          <w:spacing w:val="1"/>
        </w:rPr>
        <w:t xml:space="preserve"> </w:t>
      </w:r>
      <w:r>
        <w:t>Заказчику.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«Акцепт»</w:t>
      </w:r>
      <w:r>
        <w:rPr>
          <w:b/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безоговорочное</w:t>
      </w:r>
      <w:r>
        <w:rPr>
          <w:spacing w:val="-7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Заказчиком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Договора.</w:t>
      </w:r>
    </w:p>
    <w:p w:rsidR="00615D1D" w:rsidRDefault="00615D1D">
      <w:pPr>
        <w:pStyle w:val="a3"/>
        <w:spacing w:before="4"/>
      </w:pPr>
      <w:bookmarkStart w:id="0" w:name="_GoBack"/>
      <w:bookmarkEnd w:id="0"/>
    </w:p>
    <w:p w:rsidR="00615D1D" w:rsidRDefault="00E918EE">
      <w:pPr>
        <w:pStyle w:val="a3"/>
        <w:ind w:left="104"/>
      </w:pPr>
      <w:r>
        <w:rPr>
          <w:b/>
        </w:rPr>
        <w:t>«Услуги»</w:t>
      </w:r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оказываемых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2"/>
        </w:rPr>
        <w:t xml:space="preserve"> </w:t>
      </w:r>
      <w:r>
        <w:t>интернет-сайте Исполнителя</w:t>
      </w:r>
      <w:r>
        <w:rPr>
          <w:spacing w:val="-4"/>
        </w:rPr>
        <w:t xml:space="preserve"> </w:t>
      </w:r>
      <w:proofErr w:type="gramStart"/>
      <w:r w:rsidR="00735EB2" w:rsidRPr="00716AB7">
        <w:rPr>
          <w:b/>
          <w:spacing w:val="2"/>
        </w:rPr>
        <w:t>https://psyfamilycons.com</w:t>
      </w:r>
      <w:r w:rsidR="00735EB2">
        <w:t xml:space="preserve"> </w:t>
      </w:r>
      <w:hyperlink r:id="rId6">
        <w:r>
          <w:t>.</w:t>
        </w:r>
        <w:proofErr w:type="gramEnd"/>
      </w:hyperlink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«Заказ»</w:t>
      </w:r>
      <w:r>
        <w:rPr>
          <w:b/>
          <w:spacing w:val="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помощи,</w:t>
      </w:r>
      <w:r>
        <w:rPr>
          <w:spacing w:val="6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Заказчиком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заявки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интернет-сайте или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Администратора.</w:t>
      </w:r>
    </w:p>
    <w:p w:rsidR="00615D1D" w:rsidRDefault="00615D1D">
      <w:pPr>
        <w:sectPr w:rsidR="00615D1D">
          <w:type w:val="continuous"/>
          <w:pgSz w:w="11900" w:h="16840"/>
          <w:pgMar w:top="1340" w:right="720" w:bottom="280" w:left="1600" w:header="720" w:footer="720" w:gutter="0"/>
          <w:cols w:space="720"/>
        </w:sect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26"/>
        </w:tabs>
        <w:spacing w:before="92"/>
        <w:ind w:left="3925"/>
        <w:jc w:val="left"/>
      </w:pPr>
      <w:r>
        <w:lastRenderedPageBreak/>
        <w:t>Предмет</w:t>
      </w:r>
      <w:r>
        <w:rPr>
          <w:spacing w:val="-11"/>
        </w:rPr>
        <w:t xml:space="preserve"> </w:t>
      </w:r>
      <w:r>
        <w:t>договора</w:t>
      </w:r>
    </w:p>
    <w:p w:rsidR="00615D1D" w:rsidRDefault="00615D1D">
      <w:pPr>
        <w:pStyle w:val="a3"/>
        <w:spacing w:before="3"/>
        <w:rPr>
          <w:b/>
        </w:rPr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>
        <w:rPr>
          <w:sz w:val="24"/>
        </w:rPr>
        <w:t>Исполнитель</w:t>
      </w:r>
      <w:r>
        <w:rPr>
          <w:sz w:val="24"/>
        </w:rPr>
        <w:tab/>
        <w:t>обязуется</w:t>
      </w:r>
      <w:r>
        <w:rPr>
          <w:sz w:val="24"/>
        </w:rPr>
        <w:tab/>
      </w:r>
      <w:proofErr w:type="gramStart"/>
      <w:r>
        <w:rPr>
          <w:sz w:val="24"/>
        </w:rPr>
        <w:t>оказать,</w:t>
      </w:r>
      <w:r>
        <w:rPr>
          <w:sz w:val="24"/>
        </w:rPr>
        <w:tab/>
      </w:r>
      <w:proofErr w:type="gramEnd"/>
      <w:r>
        <w:rPr>
          <w:sz w:val="24"/>
        </w:rPr>
        <w:t>а</w:t>
      </w:r>
      <w:r>
        <w:rPr>
          <w:sz w:val="24"/>
        </w:rPr>
        <w:tab/>
        <w:t>Заказчик</w:t>
      </w:r>
      <w:r>
        <w:rPr>
          <w:sz w:val="24"/>
        </w:rPr>
        <w:tab/>
        <w:t>обязуется</w:t>
      </w:r>
      <w:r>
        <w:rPr>
          <w:sz w:val="24"/>
        </w:rPr>
        <w:tab/>
        <w:t>принять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оплатить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Услуги.</w:t>
      </w:r>
    </w:p>
    <w:p w:rsidR="00BC5638" w:rsidRPr="00BC5638" w:rsidRDefault="00BC5638" w:rsidP="00BC5638">
      <w:p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left="104" w:right="130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 w:rsidRPr="00BC5638">
        <w:rPr>
          <w:sz w:val="24"/>
        </w:rPr>
        <w:t>Специалисты,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привлеченные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Исполнителем,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оказывают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Услуги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в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соответствии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перечнем Услуг и действующим прейскурантом цен, опубликованным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1"/>
          <w:sz w:val="24"/>
        </w:rPr>
        <w:t xml:space="preserve"> </w:t>
      </w:r>
      <w:r w:rsidR="00BC5638" w:rsidRPr="00BC5638">
        <w:rPr>
          <w:b/>
          <w:spacing w:val="1"/>
          <w:sz w:val="24"/>
        </w:rPr>
        <w:t>https://psyfamilycons.com.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6"/>
        </w:numPr>
        <w:tabs>
          <w:tab w:val="left" w:pos="617"/>
        </w:tabs>
        <w:ind w:right="134" w:firstLine="0"/>
        <w:rPr>
          <w:sz w:val="24"/>
        </w:rPr>
      </w:pPr>
      <w:r>
        <w:rPr>
          <w:sz w:val="24"/>
        </w:rPr>
        <w:t>Услуги</w:t>
      </w:r>
      <w:r>
        <w:rPr>
          <w:spacing w:val="24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15D1D" w:rsidRDefault="00615D1D">
      <w:pPr>
        <w:pStyle w:val="a3"/>
        <w:spacing w:before="2"/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BC5638" w:rsidRPr="00BC5638" w:rsidRDefault="00BC5638" w:rsidP="00BC5638">
      <w:pPr>
        <w:pStyle w:val="a4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 w:rsidRPr="00BC5638">
        <w:rPr>
          <w:sz w:val="24"/>
        </w:rPr>
        <w:t>Настоящий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Договор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является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официальным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документом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неотъемлемой</w:t>
      </w:r>
      <w:r w:rsidRPr="00BC5638">
        <w:rPr>
          <w:spacing w:val="-58"/>
          <w:sz w:val="24"/>
        </w:rPr>
        <w:t xml:space="preserve"> </w:t>
      </w:r>
      <w:r w:rsidRPr="00BC5638">
        <w:rPr>
          <w:sz w:val="24"/>
        </w:rPr>
        <w:t>частью Оферты. Действующая версия настоящего договора размещена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2"/>
          <w:sz w:val="24"/>
        </w:rPr>
        <w:t xml:space="preserve"> </w:t>
      </w:r>
      <w:r w:rsidR="00BC5638" w:rsidRPr="00BC5638">
        <w:rPr>
          <w:b/>
          <w:spacing w:val="2"/>
          <w:sz w:val="24"/>
        </w:rPr>
        <w:t>https://psyfamilycons.com.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820"/>
        </w:tabs>
        <w:ind w:left="3819"/>
        <w:jc w:val="left"/>
      </w:pPr>
      <w:r>
        <w:t>Оформление</w:t>
      </w:r>
      <w:r>
        <w:rPr>
          <w:spacing w:val="-8"/>
        </w:rPr>
        <w:t xml:space="preserve"> </w:t>
      </w:r>
      <w:r>
        <w:t>Заказа</w:t>
      </w:r>
    </w:p>
    <w:p w:rsidR="00615D1D" w:rsidRDefault="00615D1D">
      <w:pPr>
        <w:pStyle w:val="a3"/>
        <w:spacing w:before="4"/>
        <w:rPr>
          <w:b/>
        </w:rPr>
      </w:pPr>
    </w:p>
    <w:p w:rsidR="00BC5638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>
        <w:rPr>
          <w:sz w:val="24"/>
        </w:rPr>
        <w:t>Заказ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 w:rsidRPr="00BC5638"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Заказчиком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Интернет-сайт</w:t>
      </w:r>
      <w:r w:rsidRPr="00BC5638">
        <w:rPr>
          <w:spacing w:val="-10"/>
          <w:sz w:val="24"/>
        </w:rPr>
        <w:t xml:space="preserve"> </w:t>
      </w:r>
      <w:hyperlink r:id="rId7" w:history="1">
        <w:r w:rsidR="00BC5638" w:rsidRPr="00277D34">
          <w:rPr>
            <w:rStyle w:val="a5"/>
            <w:b/>
            <w:spacing w:val="-10"/>
            <w:sz w:val="24"/>
          </w:rPr>
          <w:t>https://psyfamilycons.com</w:t>
        </w:r>
      </w:hyperlink>
    </w:p>
    <w:p w:rsidR="00BC5638" w:rsidRPr="00BC5638" w:rsidRDefault="00BC5638" w:rsidP="00BC5638">
      <w:pPr>
        <w:tabs>
          <w:tab w:val="left" w:pos="526"/>
        </w:tabs>
        <w:spacing w:before="6"/>
        <w:ind w:left="103"/>
        <w:rPr>
          <w:b/>
        </w:rPr>
      </w:pPr>
    </w:p>
    <w:p w:rsidR="00615D1D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 w:rsidRPr="00BC5638">
        <w:rPr>
          <w:sz w:val="24"/>
        </w:rPr>
        <w:t>При</w:t>
      </w:r>
      <w:r w:rsidRPr="00BC5638">
        <w:rPr>
          <w:sz w:val="24"/>
        </w:rPr>
        <w:tab/>
        <w:t>оформлении</w:t>
      </w:r>
      <w:r w:rsidRPr="00BC5638">
        <w:rPr>
          <w:sz w:val="24"/>
        </w:rPr>
        <w:tab/>
        <w:t xml:space="preserve">заявки  </w:t>
      </w:r>
      <w:r w:rsidRPr="00BC5638">
        <w:rPr>
          <w:spacing w:val="15"/>
          <w:sz w:val="24"/>
        </w:rPr>
        <w:t xml:space="preserve"> </w:t>
      </w:r>
      <w:r w:rsidRPr="00BC5638">
        <w:rPr>
          <w:sz w:val="24"/>
        </w:rPr>
        <w:t>на</w:t>
      </w:r>
      <w:r w:rsidRPr="00BC5638">
        <w:rPr>
          <w:sz w:val="24"/>
        </w:rPr>
        <w:tab/>
        <w:t xml:space="preserve">интернет-сайте  </w:t>
      </w:r>
      <w:r w:rsidRPr="00BC5638">
        <w:rPr>
          <w:spacing w:val="9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z w:val="24"/>
        </w:rPr>
        <w:tab/>
        <w:t>Заказчик</w:t>
      </w:r>
      <w:r w:rsidRPr="00BC5638">
        <w:rPr>
          <w:spacing w:val="43"/>
          <w:sz w:val="24"/>
        </w:rPr>
        <w:t xml:space="preserve"> </w:t>
      </w:r>
      <w:r w:rsidRPr="00BC5638">
        <w:rPr>
          <w:sz w:val="24"/>
        </w:rPr>
        <w:t>обязуется</w:t>
      </w:r>
      <w:r w:rsidRPr="00BC5638">
        <w:rPr>
          <w:spacing w:val="-57"/>
          <w:sz w:val="24"/>
        </w:rPr>
        <w:t xml:space="preserve"> </w:t>
      </w:r>
      <w:r w:rsidRPr="00BC5638">
        <w:rPr>
          <w:sz w:val="24"/>
        </w:rPr>
        <w:t>предоставить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следующую</w:t>
      </w:r>
      <w:r w:rsidRPr="00BC5638">
        <w:rPr>
          <w:spacing w:val="5"/>
          <w:sz w:val="24"/>
        </w:rPr>
        <w:t xml:space="preserve"> </w:t>
      </w:r>
      <w:r w:rsidRPr="00BC5638">
        <w:rPr>
          <w:sz w:val="24"/>
        </w:rPr>
        <w:t>информацию</w:t>
      </w:r>
      <w:r w:rsidRPr="00BC5638">
        <w:rPr>
          <w:spacing w:val="-1"/>
          <w:sz w:val="24"/>
        </w:rPr>
        <w:t xml:space="preserve"> </w:t>
      </w:r>
      <w:r w:rsidRPr="00BC5638">
        <w:rPr>
          <w:sz w:val="24"/>
        </w:rPr>
        <w:t>о</w:t>
      </w:r>
      <w:r w:rsidRPr="00BC5638">
        <w:rPr>
          <w:spacing w:val="-3"/>
          <w:sz w:val="24"/>
        </w:rPr>
        <w:t xml:space="preserve"> </w:t>
      </w:r>
      <w:r w:rsidRPr="00BC5638">
        <w:rPr>
          <w:sz w:val="24"/>
        </w:rPr>
        <w:t>себе: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имя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контактный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0"/>
          <w:sz w:val="24"/>
        </w:rPr>
        <w:t xml:space="preserve"> </w:t>
      </w:r>
      <w:r>
        <w:rPr>
          <w:sz w:val="24"/>
        </w:rPr>
        <w:t>(мобильный).</w:t>
      </w:r>
    </w:p>
    <w:p w:rsidR="00615D1D" w:rsidRDefault="00615D1D">
      <w:pPr>
        <w:pStyle w:val="a3"/>
        <w:spacing w:before="5"/>
        <w:rPr>
          <w:sz w:val="25"/>
        </w:r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08"/>
        </w:tabs>
        <w:ind w:left="104" w:right="1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указанную в п. 3.2</w:t>
      </w:r>
      <w:proofErr w:type="gramStart"/>
      <w:r>
        <w:rPr>
          <w:sz w:val="24"/>
        </w:rPr>
        <w:t>. настоящего</w:t>
      </w:r>
      <w:proofErr w:type="gramEnd"/>
      <w:r>
        <w:rPr>
          <w:sz w:val="24"/>
        </w:rPr>
        <w:t xml:space="preserve"> Договора. Принятие Заказчиком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в регистрационную форму на Интернет-сайте или при оформлении Заказа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 Исполнитель обязуется не сообщать данные Заказчика, указанные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заявки на </w:t>
      </w:r>
      <w:proofErr w:type="gramStart"/>
      <w:r>
        <w:rPr>
          <w:sz w:val="24"/>
        </w:rPr>
        <w:t xml:space="preserve">сайте </w:t>
      </w:r>
      <w:hyperlink r:id="rId8">
        <w:r>
          <w:rPr>
            <w:b/>
            <w:color w:val="000009"/>
            <w:sz w:val="24"/>
          </w:rPr>
          <w:t xml:space="preserve"> </w:t>
        </w:r>
      </w:hyperlink>
      <w:r>
        <w:rPr>
          <w:sz w:val="24"/>
        </w:rPr>
        <w:t>и</w:t>
      </w:r>
      <w:proofErr w:type="gramEnd"/>
      <w:r>
        <w:rPr>
          <w:sz w:val="24"/>
        </w:rPr>
        <w:t xml:space="preserve"> при оформлении Заказа, лицам,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Заказа.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Администратору необходимую информацию в соответствии с 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3.2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75"/>
        </w:tabs>
        <w:spacing w:line="242" w:lineRule="auto"/>
        <w:ind w:left="104" w:right="134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 Заказа.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line="237" w:lineRule="auto"/>
        <w:ind w:left="104" w:right="130" w:firstLine="0"/>
        <w:jc w:val="both"/>
        <w:rPr>
          <w:sz w:val="24"/>
        </w:rPr>
      </w:pPr>
      <w:r>
        <w:rPr>
          <w:sz w:val="24"/>
        </w:rPr>
        <w:t>Заказчик несёт ответственность за достоверность предоставленной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Заказа.</w:t>
      </w:r>
    </w:p>
    <w:p w:rsidR="00615D1D" w:rsidRDefault="00615D1D">
      <w:pPr>
        <w:spacing w:line="237" w:lineRule="auto"/>
        <w:jc w:val="both"/>
        <w:rPr>
          <w:sz w:val="24"/>
        </w:rPr>
        <w:sectPr w:rsidR="00615D1D">
          <w:pgSz w:w="11900" w:h="16840"/>
          <w:pgMar w:top="160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before="74"/>
        <w:ind w:left="104" w:right="129" w:firstLine="0"/>
        <w:jc w:val="both"/>
        <w:rPr>
          <w:sz w:val="24"/>
        </w:rPr>
      </w:pPr>
      <w:r>
        <w:rPr>
          <w:sz w:val="24"/>
        </w:rPr>
        <w:lastRenderedPageBreak/>
        <w:t>Оплата Заказчиком самостоятельно оформленной на интернет-сайте Заявки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41"/>
        </w:tabs>
        <w:ind w:left="104" w:right="12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Услуги. В случае возникновения у Заказчика вопросов, касающихся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Администратору.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14"/>
        </w:tabs>
        <w:ind w:left="3613"/>
        <w:jc w:val="left"/>
      </w:pPr>
      <w:r>
        <w:t>Сроки</w:t>
      </w:r>
      <w:r>
        <w:rPr>
          <w:spacing w:val="-13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Услуги</w:t>
      </w:r>
    </w:p>
    <w:p w:rsidR="00615D1D" w:rsidRDefault="00615D1D">
      <w:pPr>
        <w:pStyle w:val="a3"/>
        <w:rPr>
          <w:b/>
        </w:rPr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0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Срок оказания Услуги оговаривается с Заказчиком индивидуально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5"/>
        </w:tabs>
        <w:ind w:right="130" w:firstLine="0"/>
        <w:rPr>
          <w:sz w:val="24"/>
        </w:rPr>
      </w:pPr>
      <w:r>
        <w:rPr>
          <w:sz w:val="24"/>
        </w:rPr>
        <w:t>Услуга</w:t>
      </w:r>
      <w:r>
        <w:rPr>
          <w:spacing w:val="3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состоявшейся</w:t>
      </w:r>
      <w:r>
        <w:rPr>
          <w:spacing w:val="2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9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оговоренного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93"/>
        </w:tabs>
        <w:spacing w:before="1" w:line="242" w:lineRule="auto"/>
        <w:ind w:right="1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52"/>
        </w:tabs>
        <w:spacing w:before="1"/>
        <w:ind w:left="3651"/>
        <w:jc w:val="left"/>
      </w:pPr>
      <w:r>
        <w:t>Порядок</w:t>
      </w:r>
      <w:r>
        <w:rPr>
          <w:spacing w:val="-11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Услуг</w:t>
      </w:r>
    </w:p>
    <w:p w:rsidR="00615D1D" w:rsidRDefault="00615D1D">
      <w:pPr>
        <w:pStyle w:val="a3"/>
        <w:spacing w:before="5"/>
        <w:rPr>
          <w:b/>
        </w:rPr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Оплата всех услуг по настоящему Договору осуществляется в виде стопроцентной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613"/>
        </w:tabs>
        <w:ind w:right="127" w:firstLine="0"/>
        <w:rPr>
          <w:sz w:val="24"/>
        </w:rPr>
      </w:pPr>
      <w:r>
        <w:rPr>
          <w:sz w:val="24"/>
        </w:rPr>
        <w:t>Моментом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кассу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26"/>
        </w:tabs>
        <w:ind w:left="525" w:hanging="422"/>
        <w:rPr>
          <w:sz w:val="24"/>
        </w:rPr>
      </w:pPr>
      <w:r>
        <w:rPr>
          <w:sz w:val="24"/>
        </w:rPr>
        <w:t>Оплата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3"/>
        <w:ind w:left="104" w:right="126"/>
        <w:jc w:val="both"/>
      </w:pPr>
      <w:r>
        <w:t>Банковского перевода (перечисления денежных средств на расчетный счет Исполнителя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Сбербанка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межбанковские платежи)</w:t>
      </w:r>
    </w:p>
    <w:p w:rsidR="00615D1D" w:rsidRDefault="00615D1D">
      <w:pPr>
        <w:pStyle w:val="a3"/>
        <w:spacing w:before="4"/>
      </w:pPr>
    </w:p>
    <w:p w:rsidR="00BC5638" w:rsidRDefault="00E918EE" w:rsidP="00BC5638">
      <w:pPr>
        <w:pStyle w:val="a3"/>
        <w:ind w:left="104" w:right="124"/>
        <w:jc w:val="both"/>
      </w:pPr>
      <w:r>
        <w:t>Кредитной или дебетовой банковской карты (мы принимаем к оплате пластиковые карты</w:t>
      </w:r>
      <w:r>
        <w:rPr>
          <w:spacing w:val="1"/>
        </w:rPr>
        <w:t xml:space="preserve"> </w:t>
      </w:r>
      <w:r>
        <w:rPr>
          <w:spacing w:val="-1"/>
        </w:rPr>
        <w:t>международных</w:t>
      </w:r>
      <w:r>
        <w:rPr>
          <w:spacing w:val="-3"/>
        </w:rPr>
        <w:t xml:space="preserve"> </w:t>
      </w:r>
      <w:r>
        <w:rPr>
          <w:spacing w:val="-1"/>
        </w:rPr>
        <w:t>платежных</w:t>
      </w:r>
      <w:r>
        <w:rPr>
          <w:spacing w:val="-3"/>
        </w:rPr>
        <w:t xml:space="preserve"> </w:t>
      </w:r>
      <w:r>
        <w:rPr>
          <w:spacing w:val="-1"/>
        </w:rPr>
        <w:t>систем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VISA</w:t>
      </w:r>
      <w:r>
        <w:rPr>
          <w:spacing w:val="-18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1"/>
        </w:rPr>
        <w:t xml:space="preserve"> </w:t>
      </w:r>
      <w:r>
        <w:t>EUROCARD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MASTERCARD</w:t>
      </w:r>
      <w:r w:rsidR="00BC5638">
        <w:t xml:space="preserve"> , Мир</w:t>
      </w:r>
      <w:r>
        <w:t>).</w:t>
      </w:r>
    </w:p>
    <w:p w:rsidR="00615D1D" w:rsidRPr="00BC5638" w:rsidRDefault="00E918EE" w:rsidP="00BC5638">
      <w:pPr>
        <w:pStyle w:val="a3"/>
        <w:ind w:left="104" w:right="124"/>
        <w:jc w:val="both"/>
      </w:pPr>
      <w:r w:rsidRPr="00BC5638">
        <w:t>Стоимость</w:t>
      </w:r>
      <w:r w:rsidRPr="00BC5638">
        <w:rPr>
          <w:spacing w:val="1"/>
        </w:rPr>
        <w:t xml:space="preserve"> </w:t>
      </w:r>
      <w:r w:rsidRPr="00BC5638">
        <w:t>услуг</w:t>
      </w:r>
      <w:r w:rsidRPr="00BC5638">
        <w:rPr>
          <w:spacing w:val="1"/>
        </w:rPr>
        <w:t xml:space="preserve"> </w:t>
      </w:r>
      <w:r w:rsidRPr="00BC5638">
        <w:t>указана</w:t>
      </w:r>
      <w:r w:rsidRPr="00BC5638">
        <w:rPr>
          <w:spacing w:val="1"/>
        </w:rPr>
        <w:t xml:space="preserve"> </w:t>
      </w:r>
      <w:r w:rsidRPr="00BC5638">
        <w:t>на</w:t>
      </w:r>
      <w:r w:rsidRPr="00BC5638">
        <w:rPr>
          <w:spacing w:val="1"/>
        </w:rPr>
        <w:t xml:space="preserve"> </w:t>
      </w:r>
      <w:r w:rsidRPr="00BC5638">
        <w:t>Интернет-сайте</w:t>
      </w:r>
      <w:r w:rsidRPr="00BC5638">
        <w:rPr>
          <w:spacing w:val="1"/>
        </w:rPr>
        <w:t xml:space="preserve"> </w:t>
      </w:r>
      <w:r w:rsidRPr="00BC5638">
        <w:t>Исполнителя</w:t>
      </w:r>
      <w:r w:rsidRPr="00BC5638">
        <w:rPr>
          <w:spacing w:val="1"/>
        </w:rPr>
        <w:t xml:space="preserve"> </w:t>
      </w:r>
      <w:hyperlink r:id="rId9" w:history="1">
        <w:r w:rsidR="00BC5638" w:rsidRPr="00BC5638">
          <w:rPr>
            <w:rStyle w:val="a5"/>
            <w:spacing w:val="1"/>
          </w:rPr>
          <w:t>https://psyfamilycons.com</w:t>
        </w:r>
      </w:hyperlink>
      <w:r w:rsidR="00BC5638" w:rsidRPr="00BC5638">
        <w:rPr>
          <w:spacing w:val="1"/>
        </w:rPr>
        <w:t xml:space="preserve"> </w:t>
      </w:r>
      <w:r w:rsidRPr="00BC5638">
        <w:t>Реквизиты</w:t>
      </w:r>
      <w:r w:rsidRPr="00BC5638">
        <w:rPr>
          <w:spacing w:val="-1"/>
        </w:rPr>
        <w:t xml:space="preserve"> </w:t>
      </w:r>
      <w:r w:rsidRPr="00BC5638">
        <w:t>для</w:t>
      </w:r>
      <w:r w:rsidRPr="00BC5638">
        <w:rPr>
          <w:spacing w:val="-1"/>
        </w:rPr>
        <w:t xml:space="preserve"> </w:t>
      </w:r>
      <w:r w:rsidRPr="00BC5638">
        <w:t>оплаты</w:t>
      </w:r>
      <w:r w:rsidRPr="00BC5638">
        <w:rPr>
          <w:spacing w:val="-3"/>
        </w:rPr>
        <w:t xml:space="preserve"> </w:t>
      </w:r>
      <w:r w:rsidRPr="00BC5638">
        <w:t>Услуг полностью</w:t>
      </w:r>
      <w:r w:rsidRPr="00BC5638">
        <w:rPr>
          <w:spacing w:val="-3"/>
        </w:rPr>
        <w:t xml:space="preserve"> </w:t>
      </w:r>
      <w:r w:rsidRPr="00BC5638">
        <w:t>указаны</w:t>
      </w:r>
      <w:r w:rsidRPr="00BC5638">
        <w:rPr>
          <w:spacing w:val="-3"/>
        </w:rPr>
        <w:t xml:space="preserve"> </w:t>
      </w:r>
      <w:r w:rsidRPr="00BC5638">
        <w:t>в</w:t>
      </w:r>
      <w:r w:rsidRPr="00BC5638">
        <w:rPr>
          <w:spacing w:val="-4"/>
        </w:rPr>
        <w:t xml:space="preserve"> </w:t>
      </w:r>
      <w:r w:rsidRPr="00BC5638">
        <w:t>п.</w:t>
      </w:r>
      <w:r w:rsidRPr="00BC5638">
        <w:rPr>
          <w:spacing w:val="-4"/>
        </w:rPr>
        <w:t xml:space="preserve"> </w:t>
      </w:r>
      <w:r w:rsidRPr="00BC5638">
        <w:t>9</w:t>
      </w:r>
      <w:r w:rsidRPr="00BC5638">
        <w:rPr>
          <w:spacing w:val="-1"/>
        </w:rPr>
        <w:t xml:space="preserve"> </w:t>
      </w:r>
      <w:r w:rsidRPr="00BC5638">
        <w:t>настоящего</w:t>
      </w:r>
      <w:r w:rsidRPr="00BC5638">
        <w:rPr>
          <w:spacing w:val="3"/>
        </w:rPr>
        <w:t xml:space="preserve"> </w:t>
      </w:r>
      <w:r w:rsidRPr="00BC5638">
        <w:t>Договора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50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При безналичной форме оплаты Заказчик самостоятельно оплачивает услуги 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 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ind w:right="131" w:firstLine="0"/>
        <w:rPr>
          <w:sz w:val="24"/>
        </w:rPr>
      </w:pPr>
      <w:r>
        <w:rPr>
          <w:sz w:val="24"/>
        </w:rPr>
        <w:t>Заказчик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несет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37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платежей.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580"/>
        </w:tabs>
        <w:ind w:left="3579"/>
        <w:jc w:val="left"/>
      </w:pPr>
      <w:r>
        <w:t>Порядок</w:t>
      </w:r>
      <w:r>
        <w:rPr>
          <w:spacing w:val="-8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</w:p>
    <w:p w:rsidR="00615D1D" w:rsidRDefault="00615D1D">
      <w:pPr>
        <w:pStyle w:val="a3"/>
        <w:spacing w:before="6"/>
        <w:rPr>
          <w:b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оплачивает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4.1.-</w:t>
      </w:r>
      <w:proofErr w:type="gramEnd"/>
      <w:r>
        <w:rPr>
          <w:sz w:val="24"/>
        </w:rPr>
        <w:t>4.6.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656"/>
        </w:tabs>
        <w:spacing w:before="74"/>
        <w:ind w:left="104" w:right="128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7"/>
          <w:sz w:val="24"/>
        </w:rPr>
        <w:t xml:space="preserve"> </w:t>
      </w:r>
      <w:r>
        <w:rPr>
          <w:sz w:val="24"/>
        </w:rPr>
        <w:t>(сумма,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платежа).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клиент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диспансере;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нарушаются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уголовные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присутствуют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причины.</w:t>
      </w:r>
    </w:p>
    <w:p w:rsidR="00615D1D" w:rsidRDefault="00615D1D">
      <w:pPr>
        <w:pStyle w:val="a3"/>
        <w:spacing w:before="4"/>
        <w:rPr>
          <w:sz w:val="25"/>
        </w:rPr>
      </w:pPr>
    </w:p>
    <w:p w:rsidR="00615D1D" w:rsidRDefault="00E918EE">
      <w:pPr>
        <w:pStyle w:val="a3"/>
        <w:ind w:left="104"/>
      </w:pPr>
      <w:r>
        <w:t>В</w:t>
      </w:r>
      <w:r>
        <w:rPr>
          <w:spacing w:val="-7"/>
        </w:rPr>
        <w:t xml:space="preserve"> </w:t>
      </w:r>
      <w:r>
        <w:t>любом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сообщает</w:t>
      </w:r>
      <w:r>
        <w:rPr>
          <w:spacing w:val="-5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ситуацией.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оказываются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соответствующем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сумме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41"/>
        </w:tabs>
        <w:spacing w:line="242" w:lineRule="auto"/>
        <w:ind w:left="104" w:right="133" w:firstLine="0"/>
        <w:jc w:val="both"/>
        <w:rPr>
          <w:sz w:val="24"/>
        </w:rPr>
      </w:pPr>
      <w:r>
        <w:rPr>
          <w:sz w:val="24"/>
        </w:rPr>
        <w:t>Обязательства сторон считаются исполненными надлежащим образом после 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55"/>
        </w:tabs>
        <w:spacing w:before="1"/>
        <w:ind w:left="104" w:right="130" w:firstLine="0"/>
        <w:jc w:val="both"/>
        <w:rPr>
          <w:sz w:val="24"/>
        </w:rPr>
      </w:pPr>
      <w:r>
        <w:rPr>
          <w:sz w:val="24"/>
        </w:rPr>
        <w:t>Исполнитель не несет ответственности, как перед Заказчиком, так и перед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за качество и последствия оказанных Заказчику услуг и не возвращает 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Заказчик скрыл от Исполнителя то, что он состоит на учете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скрыл,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исказил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3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Опоздание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2404"/>
        </w:tabs>
        <w:ind w:left="2403" w:hanging="241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615D1D" w:rsidRDefault="00615D1D">
      <w:pPr>
        <w:pStyle w:val="a3"/>
        <w:spacing w:before="4"/>
        <w:rPr>
          <w:b/>
        </w:r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rPr>
          <w:sz w:val="24"/>
        </w:rPr>
      </w:pPr>
      <w:r>
        <w:rPr>
          <w:sz w:val="24"/>
        </w:rPr>
        <w:t>Оказать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8"/>
        </w:tabs>
        <w:ind w:left="104" w:right="128" w:firstLine="0"/>
        <w:jc w:val="both"/>
        <w:rPr>
          <w:sz w:val="24"/>
        </w:rPr>
      </w:pPr>
      <w:r>
        <w:rPr>
          <w:sz w:val="24"/>
        </w:rPr>
        <w:t>Оказывать услуги согласно назначенному расписанию и заявке Заказчика.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времени назначенной консультации Исполнитель обязан уведомить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 до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назначенной консультации.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843"/>
        </w:tabs>
        <w:spacing w:line="242" w:lineRule="auto"/>
        <w:ind w:left="104" w:right="123" w:firstLine="0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  <w:spacing w:before="11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32"/>
        </w:tabs>
        <w:ind w:left="104" w:right="128" w:firstLine="0"/>
        <w:jc w:val="both"/>
        <w:rPr>
          <w:sz w:val="24"/>
        </w:rPr>
      </w:pPr>
      <w:r>
        <w:rPr>
          <w:sz w:val="24"/>
        </w:rPr>
        <w:t>Использовать материалы, полученные в результате оказания услуг, в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качестве примеров психологической работы, фрагментарно, без указания имен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9" w:firstLine="0"/>
        <w:jc w:val="both"/>
        <w:rPr>
          <w:sz w:val="24"/>
        </w:rPr>
      </w:pPr>
      <w:r>
        <w:rPr>
          <w:sz w:val="24"/>
        </w:rPr>
        <w:t>Прекратить оказание психологических услуг Заказчику в случае 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 диспансере, несвоевременной оплаты консультаций, появления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в нетрезвом состоянии и других причин, которые Исполнитель посчитает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15D1D" w:rsidRDefault="00615D1D">
      <w:pPr>
        <w:jc w:val="both"/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74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spacing w:before="1"/>
        <w:rPr>
          <w:sz w:val="24"/>
        </w:rPr>
      </w:pPr>
      <w:r>
        <w:rPr>
          <w:sz w:val="24"/>
        </w:rPr>
        <w:t>Оплатить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7" w:firstLine="0"/>
        <w:jc w:val="both"/>
        <w:rPr>
          <w:sz w:val="24"/>
        </w:rPr>
      </w:pPr>
      <w:r>
        <w:rPr>
          <w:sz w:val="24"/>
        </w:rPr>
        <w:t>Выполнять рекомендации специалистов Исполнителя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психологической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предполагают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  <w:tab w:val="left" w:pos="2176"/>
          <w:tab w:val="left" w:pos="3412"/>
          <w:tab w:val="left" w:pos="4572"/>
          <w:tab w:val="left" w:pos="5785"/>
          <w:tab w:val="left" w:pos="7492"/>
          <w:tab w:val="left" w:pos="8355"/>
        </w:tabs>
        <w:spacing w:line="249" w:lineRule="auto"/>
        <w:ind w:right="131"/>
        <w:rPr>
          <w:sz w:val="24"/>
        </w:rPr>
      </w:pPr>
      <w:proofErr w:type="gramStart"/>
      <w:r>
        <w:rPr>
          <w:sz w:val="24"/>
        </w:rPr>
        <w:t>подробное,</w:t>
      </w:r>
      <w:r>
        <w:rPr>
          <w:sz w:val="24"/>
        </w:rPr>
        <w:tab/>
      </w:r>
      <w:proofErr w:type="gramEnd"/>
      <w:r>
        <w:rPr>
          <w:sz w:val="24"/>
        </w:rPr>
        <w:t>детальное</w:t>
      </w:r>
      <w:r>
        <w:rPr>
          <w:sz w:val="24"/>
        </w:rPr>
        <w:tab/>
        <w:t>описание</w:t>
      </w:r>
      <w:r>
        <w:rPr>
          <w:sz w:val="24"/>
        </w:rPr>
        <w:tab/>
        <w:t>ситуации,</w:t>
      </w:r>
      <w:r>
        <w:rPr>
          <w:sz w:val="24"/>
        </w:rPr>
        <w:tab/>
        <w:t>обстоятельств,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состояния,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переживаний;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ясные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Исполнителем вопросы;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spacing w:line="249" w:lineRule="auto"/>
        <w:ind w:right="130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Заказчика.</w:t>
      </w:r>
    </w:p>
    <w:p w:rsidR="00615D1D" w:rsidRDefault="00615D1D">
      <w:pPr>
        <w:pStyle w:val="a3"/>
        <w:spacing w:before="5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56"/>
        </w:tabs>
        <w:ind w:left="104" w:right="134" w:firstLine="0"/>
        <w:jc w:val="both"/>
        <w:rPr>
          <w:sz w:val="24"/>
        </w:rPr>
      </w:pPr>
      <w:r>
        <w:rPr>
          <w:sz w:val="24"/>
        </w:rPr>
        <w:t>О переносе или отмене консультации сообщить Исполнителю не позднее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 до назначенного времени приема. В противном случае пропущенная 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 полностью.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18"/>
        </w:tabs>
        <w:spacing w:line="242" w:lineRule="auto"/>
        <w:ind w:left="104" w:right="129" w:firstLine="0"/>
        <w:jc w:val="both"/>
        <w:rPr>
          <w:sz w:val="24"/>
        </w:rPr>
      </w:pPr>
      <w:r>
        <w:rPr>
          <w:sz w:val="24"/>
        </w:rPr>
        <w:t>Получать от Исполнителя оказание услуг в объеме и количествах,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1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3"/>
        </w:tabs>
        <w:ind w:left="104" w:right="128" w:firstLine="0"/>
        <w:jc w:val="both"/>
        <w:rPr>
          <w:sz w:val="24"/>
        </w:rPr>
      </w:pPr>
      <w:r>
        <w:rPr>
          <w:sz w:val="24"/>
        </w:rPr>
        <w:t>В случае отказа Исполнителя от выполнения Договора потребовать от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 денежных средств, внесенных на расчетный счет Исполнителя за еще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 или курс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п.4.3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п.6.6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31"/>
        </w:tabs>
        <w:spacing w:line="242" w:lineRule="auto"/>
        <w:ind w:left="104" w:right="128" w:firstLine="0"/>
        <w:jc w:val="both"/>
        <w:rPr>
          <w:sz w:val="24"/>
        </w:rPr>
      </w:pPr>
      <w:r>
        <w:rPr>
          <w:sz w:val="24"/>
        </w:rPr>
        <w:t>Споры и претензии по данному Договору регулируются путем переговоров, а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0"/>
          <w:numId w:val="8"/>
        </w:numPr>
        <w:tabs>
          <w:tab w:val="left" w:pos="450"/>
        </w:tabs>
        <w:ind w:left="104" w:right="124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силе.</w:t>
      </w:r>
    </w:p>
    <w:p w:rsidR="00615D1D" w:rsidRDefault="00615D1D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"/>
        <w:rPr>
          <w:sz w:val="21"/>
        </w:rPr>
      </w:pPr>
    </w:p>
    <w:p w:rsidR="00615D1D" w:rsidRDefault="00E918EE">
      <w:pPr>
        <w:pStyle w:val="a4"/>
        <w:numPr>
          <w:ilvl w:val="0"/>
          <w:numId w:val="8"/>
        </w:numPr>
        <w:tabs>
          <w:tab w:val="left" w:pos="3550"/>
        </w:tabs>
        <w:ind w:left="3549"/>
        <w:jc w:val="left"/>
        <w:rPr>
          <w:b/>
          <w:sz w:val="24"/>
        </w:rPr>
      </w:pPr>
      <w:r>
        <w:rPr>
          <w:b/>
          <w:sz w:val="24"/>
        </w:rPr>
        <w:lastRenderedPageBreak/>
        <w:t>Реквизиты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Исполнителя</w:t>
      </w:r>
    </w:p>
    <w:p w:rsidR="00BC5638" w:rsidRDefault="00BC5638" w:rsidP="00BC5638">
      <w:pPr>
        <w:pStyle w:val="a4"/>
        <w:tabs>
          <w:tab w:val="left" w:pos="3550"/>
        </w:tabs>
        <w:ind w:left="3549"/>
        <w:jc w:val="right"/>
        <w:rPr>
          <w:b/>
          <w:sz w:val="24"/>
        </w:rPr>
      </w:pP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r w:rsidRPr="00BC5638">
        <w:rPr>
          <w:sz w:val="24"/>
        </w:rPr>
        <w:t>Общество с ограниченной ответственностью</w:t>
      </w: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r w:rsidRPr="00BC5638">
        <w:rPr>
          <w:sz w:val="24"/>
        </w:rPr>
        <w:t>«Научно-консультационный центр «Алиса»</w:t>
      </w: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r w:rsidRPr="00BC5638">
        <w:rPr>
          <w:sz w:val="24"/>
        </w:rPr>
        <w:t>ИНН/КПП 3460073028/346001001</w:t>
      </w: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r w:rsidRPr="00BC5638">
        <w:rPr>
          <w:sz w:val="24"/>
        </w:rPr>
        <w:t>ОГРН 1183443006383</w:t>
      </w: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proofErr w:type="spellStart"/>
      <w:r w:rsidRPr="00BC5638">
        <w:rPr>
          <w:sz w:val="24"/>
        </w:rPr>
        <w:t>ул.Циолковского</w:t>
      </w:r>
      <w:proofErr w:type="spellEnd"/>
      <w:r w:rsidRPr="00BC5638">
        <w:rPr>
          <w:sz w:val="24"/>
        </w:rPr>
        <w:t>, 3а</w:t>
      </w:r>
    </w:p>
    <w:p w:rsidR="00BC5638" w:rsidRPr="00BC5638" w:rsidRDefault="00BC5638" w:rsidP="00BC5638">
      <w:pPr>
        <w:pStyle w:val="a4"/>
        <w:tabs>
          <w:tab w:val="left" w:pos="3550"/>
        </w:tabs>
        <w:ind w:left="0"/>
        <w:jc w:val="center"/>
        <w:rPr>
          <w:sz w:val="24"/>
        </w:rPr>
      </w:pPr>
      <w:r w:rsidRPr="00BC5638">
        <w:rPr>
          <w:sz w:val="24"/>
        </w:rPr>
        <w:t>Волгоград, 400001</w:t>
      </w:r>
    </w:p>
    <w:p w:rsidR="00615D1D" w:rsidRPr="00BC5638" w:rsidRDefault="00615D1D" w:rsidP="00BC5638">
      <w:pPr>
        <w:pStyle w:val="a3"/>
        <w:jc w:val="center"/>
      </w:pPr>
    </w:p>
    <w:p w:rsidR="00615D1D" w:rsidRPr="00E918EE" w:rsidRDefault="00E918EE">
      <w:pPr>
        <w:spacing w:line="321" w:lineRule="exact"/>
        <w:ind w:left="1947" w:right="1988"/>
        <w:jc w:val="center"/>
        <w:rPr>
          <w:b/>
          <w:sz w:val="24"/>
          <w:szCs w:val="24"/>
        </w:rPr>
      </w:pPr>
      <w:r w:rsidRPr="00E918EE">
        <w:rPr>
          <w:b/>
          <w:sz w:val="24"/>
          <w:szCs w:val="24"/>
        </w:rPr>
        <w:t>Банковские</w:t>
      </w:r>
      <w:r w:rsidRPr="00E918EE">
        <w:rPr>
          <w:b/>
          <w:spacing w:val="-13"/>
          <w:sz w:val="24"/>
          <w:szCs w:val="24"/>
        </w:rPr>
        <w:t xml:space="preserve"> </w:t>
      </w:r>
      <w:r w:rsidRPr="00E918EE">
        <w:rPr>
          <w:b/>
          <w:sz w:val="24"/>
          <w:szCs w:val="24"/>
        </w:rPr>
        <w:t>реквизиты:</w:t>
      </w:r>
    </w:p>
    <w:p w:rsidR="00615D1D" w:rsidRDefault="00615D1D" w:rsidP="00BC5638">
      <w:pPr>
        <w:spacing w:line="321" w:lineRule="exact"/>
        <w:rPr>
          <w:sz w:val="28"/>
        </w:rPr>
      </w:pP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Волгоградское отделение №8621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Сбербанка России ПАО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ИНН 7707083893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КПП 344402001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БИК 041806647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proofErr w:type="gramStart"/>
      <w:r w:rsidRPr="00E918EE">
        <w:rPr>
          <w:sz w:val="24"/>
          <w:szCs w:val="24"/>
        </w:rPr>
        <w:t>к</w:t>
      </w:r>
      <w:proofErr w:type="gramEnd"/>
      <w:r w:rsidRPr="00E918EE">
        <w:rPr>
          <w:sz w:val="24"/>
          <w:szCs w:val="24"/>
        </w:rPr>
        <w:t>/с 30101810100000000647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proofErr w:type="gramStart"/>
      <w:r w:rsidRPr="00E918EE">
        <w:rPr>
          <w:sz w:val="24"/>
          <w:szCs w:val="24"/>
        </w:rPr>
        <w:t>р</w:t>
      </w:r>
      <w:proofErr w:type="gramEnd"/>
      <w:r w:rsidRPr="00E918EE">
        <w:rPr>
          <w:sz w:val="24"/>
          <w:szCs w:val="24"/>
        </w:rPr>
        <w:t>/с   40702810211000001035</w:t>
      </w:r>
    </w:p>
    <w:p w:rsidR="00E918EE" w:rsidRPr="00E918EE" w:rsidRDefault="00E918EE" w:rsidP="00E918EE">
      <w:pPr>
        <w:spacing w:line="321" w:lineRule="exact"/>
        <w:jc w:val="center"/>
        <w:rPr>
          <w:sz w:val="24"/>
          <w:szCs w:val="24"/>
        </w:rPr>
      </w:pPr>
      <w:r w:rsidRPr="00E918EE">
        <w:rPr>
          <w:sz w:val="24"/>
          <w:szCs w:val="24"/>
        </w:rPr>
        <w:t>ОГРН 1027700132195</w:t>
      </w:r>
    </w:p>
    <w:p w:rsidR="00BC5638" w:rsidRPr="00E918EE" w:rsidRDefault="00E918EE" w:rsidP="00E918EE">
      <w:pPr>
        <w:spacing w:line="321" w:lineRule="exact"/>
        <w:jc w:val="center"/>
        <w:rPr>
          <w:sz w:val="24"/>
          <w:szCs w:val="24"/>
        </w:rPr>
        <w:sectPr w:rsidR="00BC5638" w:rsidRPr="00E918EE">
          <w:pgSz w:w="11900" w:h="16840"/>
          <w:pgMar w:top="1060" w:right="720" w:bottom="280" w:left="1600" w:header="720" w:footer="720" w:gutter="0"/>
          <w:cols w:space="720"/>
        </w:sectPr>
      </w:pPr>
      <w:proofErr w:type="gramStart"/>
      <w:r w:rsidRPr="00E918EE">
        <w:rPr>
          <w:sz w:val="24"/>
          <w:szCs w:val="24"/>
        </w:rPr>
        <w:t>в</w:t>
      </w:r>
      <w:proofErr w:type="gramEnd"/>
      <w:r w:rsidRPr="00E918EE">
        <w:rPr>
          <w:sz w:val="24"/>
          <w:szCs w:val="24"/>
        </w:rPr>
        <w:t xml:space="preserve"> ГЗКЦ ГУ России по Волгоградской области</w:t>
      </w:r>
    </w:p>
    <w:p w:rsidR="00615D1D" w:rsidRDefault="00615D1D" w:rsidP="00BC5638">
      <w:pPr>
        <w:pStyle w:val="1"/>
        <w:ind w:left="0"/>
        <w:jc w:val="left"/>
      </w:pPr>
    </w:p>
    <w:sectPr w:rsidR="00615D1D">
      <w:pgSz w:w="1190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C57"/>
    <w:multiLevelType w:val="multilevel"/>
    <w:tmpl w:val="D714C1C0"/>
    <w:lvl w:ilvl="0">
      <w:start w:val="1"/>
      <w:numFmt w:val="decimal"/>
      <w:lvlText w:val="%1"/>
      <w:lvlJc w:val="left"/>
      <w:pPr>
        <w:ind w:left="104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18"/>
      </w:pPr>
      <w:rPr>
        <w:rFonts w:hint="default"/>
        <w:lang w:val="ru-RU" w:eastAsia="en-US" w:bidi="ar-SA"/>
      </w:rPr>
    </w:lvl>
  </w:abstractNum>
  <w:abstractNum w:abstractNumId="1">
    <w:nsid w:val="279D72A5"/>
    <w:multiLevelType w:val="multilevel"/>
    <w:tmpl w:val="9D101970"/>
    <w:lvl w:ilvl="0">
      <w:start w:val="5"/>
      <w:numFmt w:val="decimal"/>
      <w:lvlText w:val="%1"/>
      <w:lvlJc w:val="left"/>
      <w:pPr>
        <w:ind w:left="10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5"/>
      </w:pPr>
      <w:rPr>
        <w:rFonts w:hint="default"/>
        <w:lang w:val="ru-RU" w:eastAsia="en-US" w:bidi="ar-SA"/>
      </w:rPr>
    </w:lvl>
  </w:abstractNum>
  <w:abstractNum w:abstractNumId="2">
    <w:nsid w:val="2A425E4A"/>
    <w:multiLevelType w:val="multilevel"/>
    <w:tmpl w:val="4B3EE788"/>
    <w:lvl w:ilvl="0">
      <w:start w:val="7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3">
    <w:nsid w:val="426D03F8"/>
    <w:multiLevelType w:val="multilevel"/>
    <w:tmpl w:val="D6EA74BA"/>
    <w:lvl w:ilvl="0">
      <w:start w:val="2"/>
      <w:numFmt w:val="decimal"/>
      <w:lvlText w:val="%1"/>
      <w:lvlJc w:val="left"/>
      <w:pPr>
        <w:ind w:left="104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81"/>
      </w:pPr>
      <w:rPr>
        <w:rFonts w:hint="default"/>
        <w:lang w:val="ru-RU" w:eastAsia="en-US" w:bidi="ar-SA"/>
      </w:rPr>
    </w:lvl>
  </w:abstractNum>
  <w:abstractNum w:abstractNumId="4">
    <w:nsid w:val="451D232E"/>
    <w:multiLevelType w:val="multilevel"/>
    <w:tmpl w:val="6F489564"/>
    <w:lvl w:ilvl="0">
      <w:start w:val="3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5">
    <w:nsid w:val="4EFE2E5C"/>
    <w:multiLevelType w:val="multilevel"/>
    <w:tmpl w:val="8118F1A4"/>
    <w:lvl w:ilvl="0">
      <w:start w:val="6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6">
    <w:nsid w:val="57703C06"/>
    <w:multiLevelType w:val="hybridMultilevel"/>
    <w:tmpl w:val="CB6CAA44"/>
    <w:lvl w:ilvl="0" w:tplc="8B908522">
      <w:start w:val="1"/>
      <w:numFmt w:val="decimal"/>
      <w:lvlText w:val="%1."/>
      <w:lvlJc w:val="left"/>
      <w:pPr>
        <w:ind w:left="390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C784E78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BA004990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3" w:tplc="770CA728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4" w:tplc="538A4F7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5" w:tplc="27C2CA0E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02720E8C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 w:tplc="86D06048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0944C546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7">
    <w:nsid w:val="7D9227AB"/>
    <w:multiLevelType w:val="multilevel"/>
    <w:tmpl w:val="D162332A"/>
    <w:lvl w:ilvl="0">
      <w:start w:val="4"/>
      <w:numFmt w:val="decimal"/>
      <w:lvlText w:val="%1"/>
      <w:lvlJc w:val="left"/>
      <w:pPr>
        <w:ind w:left="104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D1D"/>
    <w:rsid w:val="00615D1D"/>
    <w:rsid w:val="00716AB7"/>
    <w:rsid w:val="00735EB2"/>
    <w:rsid w:val="00BC5638"/>
    <w:rsid w:val="00E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4A68-0139-4212-A7BD-CA5E5037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 w:right="1995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40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.inpsych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familyc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.inpsych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nic.inpsych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familyc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ПО ОКАЗАНИЮ ПСИХОЛОГИЧЕСКИХ УСЛУГ</vt:lpstr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ПО ОКАЗАНИЮ ПСИХОЛОГИЧЕСКИХ УСЛУГ</dc:title>
  <cp:lastModifiedBy>Учетная запись Майкрософт</cp:lastModifiedBy>
  <cp:revision>4</cp:revision>
  <dcterms:created xsi:type="dcterms:W3CDTF">2022-09-06T10:22:00Z</dcterms:created>
  <dcterms:modified xsi:type="dcterms:W3CDTF">2022-09-06T10:38:00Z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LibreOffice 5.1.6.2</vt:lpwstr>
  </property>
  <property fmtid="{D5CDD505-2E9C-101B-9397-08002B2CF9AE}" pid="4" name="LastSaved">
    <vt:filetime>2018-11-19T00:00:00Z</vt:filetime>
  </property>
</Properties>
</file>